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18" w:rsidRPr="006E226A" w:rsidRDefault="002C7218" w:rsidP="002C72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bookmarkStart w:id="0" w:name="_GoBack"/>
      <w:bookmarkEnd w:id="0"/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JAVNI POZIV</w:t>
      </w:r>
    </w:p>
    <w:p w:rsidR="002C7218" w:rsidRPr="006E226A" w:rsidRDefault="002C7218" w:rsidP="002C72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za iskazivanje interesa ugostiteljskih subjekata Tuzlanskog kantona za učešće u programu</w:t>
      </w:r>
      <w:r w:rsid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certificiranja prema </w:t>
      </w:r>
      <w:r w:rsidR="00097E99"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HACCAP sistemu</w:t>
      </w:r>
    </w:p>
    <w:p w:rsidR="00097E99" w:rsidRPr="006E226A" w:rsidRDefault="00097E99" w:rsidP="002C7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2C7218" w:rsidRPr="006E226A" w:rsidRDefault="002C7218" w:rsidP="002C7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Ministarstvo trgovine, turizma i saobraćaja Tuzlanskog kantona poziva ugostiteljske subjekte koji posluju na području Tuzlanskog kantona da iskažu svoj interes za učešće u programu</w:t>
      </w:r>
      <w:r w:rsid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certificiranja sistema upravljanja bezbjednošću hrane prema </w:t>
      </w:r>
      <w:r w:rsidR="00097E99"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HACCAP sistemu</w:t>
      </w: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:rsidR="002C7218" w:rsidRPr="006E226A" w:rsidRDefault="002C7218" w:rsidP="002C7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1. Cilj poziva</w:t>
      </w:r>
    </w:p>
    <w:p w:rsidR="00443DE4" w:rsidRPr="006E226A" w:rsidRDefault="006E226A" w:rsidP="002C72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>Ugostiteljski objekti</w:t>
      </w:r>
      <w:r w:rsidR="002C7218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(restorana, hotela, catering firmi, kuhinja i drugih subjekata koji se bave pripremom i posluživanjem hrane)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kao </w:t>
      </w:r>
      <w:r w:rsidR="00443DE4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subjekti u poslovanju s hranom,  dužni su u skladu s </w:t>
      </w:r>
      <w:r w:rsidR="00443DE4" w:rsidRPr="006E226A">
        <w:rPr>
          <w:rFonts w:ascii="Times New Roman" w:hAnsi="Times New Roman" w:cs="Times New Roman"/>
          <w:sz w:val="24"/>
          <w:szCs w:val="24"/>
        </w:rPr>
        <w:t xml:space="preserve">članom 1. stav (1) Pravilnika o higijeni hrane („Službeni glasnik BiH“, br. 04/13)  primjenjivati sistem upravljanja bezbjednošću hranom.                                                                                             </w:t>
      </w:r>
    </w:p>
    <w:p w:rsidR="002C7218" w:rsidRPr="006E226A" w:rsidRDefault="00443DE4" w:rsidP="002C7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Cilj ovog javnog poziva je identifikacija zainteresiranih ugostiteljskih objekata </w:t>
      </w:r>
      <w:r w:rsidR="002C7218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radi planiranja aktivnosti Ministarstva na pružanju podrške procesu uvođenja i certificiranja </w:t>
      </w:r>
      <w:r w:rsidR="00097E99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HACCAP sistema</w:t>
      </w:r>
      <w:r w:rsidR="002C7218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u sektoru ugostiteljstva na području Tuzlanskog kantona.</w:t>
      </w:r>
    </w:p>
    <w:p w:rsidR="002C7218" w:rsidRPr="006E226A" w:rsidRDefault="002C7218" w:rsidP="002C7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2. O programu</w:t>
      </w:r>
    </w:p>
    <w:p w:rsidR="00097E99" w:rsidRPr="006E226A" w:rsidRDefault="00097E99" w:rsidP="00097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HACCAP </w:t>
      </w:r>
      <w:r w:rsidRPr="006E226A">
        <w:rPr>
          <w:rFonts w:ascii="Times New Roman" w:hAnsi="Times New Roman" w:cs="Times New Roman"/>
          <w:sz w:val="24"/>
          <w:szCs w:val="24"/>
        </w:rPr>
        <w:t xml:space="preserve">(engl. </w:t>
      </w:r>
      <w:r w:rsidRPr="006E226A">
        <w:rPr>
          <w:rStyle w:val="Naglaeno"/>
          <w:rFonts w:ascii="Times New Roman" w:hAnsi="Times New Roman" w:cs="Times New Roman"/>
          <w:sz w:val="24"/>
          <w:szCs w:val="24"/>
        </w:rPr>
        <w:t>Hazard Analysis and Critical Control Points</w:t>
      </w:r>
      <w:r w:rsidRPr="006E226A">
        <w:rPr>
          <w:rFonts w:ascii="Times New Roman" w:hAnsi="Times New Roman" w:cs="Times New Roman"/>
          <w:sz w:val="24"/>
          <w:szCs w:val="24"/>
        </w:rPr>
        <w:t xml:space="preserve">) je </w:t>
      </w:r>
      <w:r w:rsidRPr="006E226A">
        <w:rPr>
          <w:rStyle w:val="Naglaeno"/>
          <w:rFonts w:ascii="Times New Roman" w:hAnsi="Times New Roman" w:cs="Times New Roman"/>
          <w:sz w:val="24"/>
          <w:szCs w:val="24"/>
        </w:rPr>
        <w:t>sistem za upravljanje bezbjednošću hrane</w:t>
      </w:r>
      <w:r w:rsidRPr="006E226A">
        <w:rPr>
          <w:rFonts w:ascii="Times New Roman" w:hAnsi="Times New Roman" w:cs="Times New Roman"/>
          <w:sz w:val="24"/>
          <w:szCs w:val="24"/>
        </w:rPr>
        <w:t xml:space="preserve"> koji ima za cilj da identifikuje, procijeni i kontroliše potencijalne opasnosti u procesu proizvodnje, prerade i distribucije hrane,</w:t>
      </w:r>
      <w:r w:rsidR="002C7218"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koji definiše zahtjeve za sistem upravljanja bezbjednošću hrane, osiguravajući da se prehrambeni proizvodi proizvode, pripremaju i poslužuju u skladu sa najvišim hig</w:t>
      </w: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ijenskim i sigurnosnim normama.</w:t>
      </w:r>
    </w:p>
    <w:p w:rsidR="002C7218" w:rsidRPr="006E226A" w:rsidRDefault="002C7218" w:rsidP="006E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Učešće u ovom programu ima za cilj:</w:t>
      </w:r>
    </w:p>
    <w:p w:rsidR="002C7218" w:rsidRPr="006E226A" w:rsidRDefault="002C7218" w:rsidP="006E22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unapređenje kvaliteta i sigurnosti usluge u ugostiteljstvu,</w:t>
      </w:r>
    </w:p>
    <w:p w:rsidR="002C7218" w:rsidRPr="006E226A" w:rsidRDefault="002C7218" w:rsidP="006E22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povećanje konkurentnosti i povjerenja potrošača,</w:t>
      </w:r>
    </w:p>
    <w:p w:rsidR="006E226A" w:rsidRPr="006E226A" w:rsidRDefault="002C7218" w:rsidP="006E22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jačanje brenda i pozicioniranja ugostiteljskih objekata na tržištu.</w:t>
      </w:r>
    </w:p>
    <w:p w:rsidR="002C7218" w:rsidRPr="006E226A" w:rsidRDefault="002C7218" w:rsidP="002C7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3. Pravo učešća</w:t>
      </w:r>
    </w:p>
    <w:p w:rsidR="002C7218" w:rsidRPr="006E226A" w:rsidRDefault="002C7218" w:rsidP="002C7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Pravo učešća imaju svi registrovani ugostiteljski subjekti sa sjedištem ili poslovnom jedinicom na području Tuzlanskog kantona.</w:t>
      </w:r>
    </w:p>
    <w:p w:rsidR="002C7218" w:rsidRPr="006E226A" w:rsidRDefault="002C7218" w:rsidP="002C7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4. Način prijave</w:t>
      </w:r>
    </w:p>
    <w:p w:rsidR="002C7218" w:rsidRPr="006E226A" w:rsidRDefault="002C7218" w:rsidP="006E22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Zainteresovani subjekti dužni su dostaviti </w:t>
      </w: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Izjavu o interesu</w:t>
      </w: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koja treba da sadrži:</w:t>
      </w:r>
    </w:p>
    <w:p w:rsidR="002C7218" w:rsidRPr="006E226A" w:rsidRDefault="002C7218" w:rsidP="006E226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osnovne podatke o pravnom subjektu (naziv, sjedište, kontakt, odgovorna osoba),</w:t>
      </w:r>
    </w:p>
    <w:p w:rsidR="002C7218" w:rsidRPr="006E226A" w:rsidRDefault="002C7218" w:rsidP="006E226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opis djelatnosti i kapaciteta ugostiteljskog objekta,</w:t>
      </w:r>
    </w:p>
    <w:p w:rsidR="002C7218" w:rsidRDefault="002C7218" w:rsidP="006E226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kratko obrazloženje interesa za učešće u programu certificiranja.</w:t>
      </w:r>
    </w:p>
    <w:p w:rsidR="006E226A" w:rsidRPr="006E226A" w:rsidRDefault="006E226A" w:rsidP="006E226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:rsidR="002C7218" w:rsidRPr="006E226A" w:rsidRDefault="002C7218" w:rsidP="002C7218">
      <w:pPr>
        <w:rPr>
          <w:rFonts w:ascii="Times New Roman" w:hAnsi="Times New Roman" w:cs="Times New Roman"/>
          <w:b/>
          <w:sz w:val="24"/>
          <w:szCs w:val="24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 xml:space="preserve">Izjavu je potrebno dostaviti </w:t>
      </w: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najkasnije do</w:t>
      </w:r>
      <w:r w:rsidR="00097E99"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29.10.2025.godine </w:t>
      </w: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putem e-mail adrese: </w:t>
      </w:r>
      <w:hyperlink r:id="rId5" w:history="1">
        <w:r w:rsidR="006E226A" w:rsidRPr="001664A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bs-Latn-BA"/>
          </w:rPr>
          <w:t>mttstk@tk.kim.ba</w:t>
        </w:r>
      </w:hyperlink>
      <w:r w:rsid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ili poštom,  sa naznakom: </w:t>
      </w:r>
      <w:r w:rsidRPr="006E226A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>„Javni poziv –</w:t>
      </w:r>
      <w:r w:rsidR="00097E99" w:rsidRPr="006E226A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 xml:space="preserve"> uvođenjen HACCAP sistema </w:t>
      </w:r>
      <w:r w:rsidRPr="006E226A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 xml:space="preserve">u ugostiteljstvu“ </w:t>
      </w:r>
      <w:r w:rsid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 adresu:</w:t>
      </w:r>
    </w:p>
    <w:p w:rsidR="002C7218" w:rsidRPr="006E226A" w:rsidRDefault="002C7218" w:rsidP="006E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26A">
        <w:rPr>
          <w:rFonts w:ascii="Times New Roman" w:hAnsi="Times New Roman" w:cs="Times New Roman"/>
          <w:b/>
          <w:sz w:val="24"/>
          <w:szCs w:val="24"/>
        </w:rPr>
        <w:t>Ministarstvo trgovine, turizma i saobraćaja Tuzlanskog kantona,</w:t>
      </w:r>
    </w:p>
    <w:p w:rsidR="002C7218" w:rsidRPr="006E226A" w:rsidRDefault="002C7218" w:rsidP="006E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26A">
        <w:rPr>
          <w:rFonts w:ascii="Times New Roman" w:hAnsi="Times New Roman" w:cs="Times New Roman"/>
          <w:b/>
          <w:sz w:val="24"/>
          <w:szCs w:val="24"/>
        </w:rPr>
        <w:t>Mije Keroševića 20</w:t>
      </w:r>
    </w:p>
    <w:p w:rsidR="002C7218" w:rsidRDefault="002C7218" w:rsidP="006E2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26A">
        <w:rPr>
          <w:rFonts w:ascii="Times New Roman" w:hAnsi="Times New Roman" w:cs="Times New Roman"/>
          <w:b/>
          <w:sz w:val="24"/>
          <w:szCs w:val="24"/>
        </w:rPr>
        <w:t>75000 Tuzla</w:t>
      </w:r>
    </w:p>
    <w:p w:rsidR="006E226A" w:rsidRPr="006E226A" w:rsidRDefault="006E226A" w:rsidP="006E2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218" w:rsidRPr="006E226A" w:rsidRDefault="002C7218" w:rsidP="002C7218">
      <w:pPr>
        <w:jc w:val="both"/>
        <w:rPr>
          <w:rFonts w:ascii="Times New Roman" w:hAnsi="Times New Roman" w:cs="Times New Roman"/>
          <w:sz w:val="24"/>
          <w:szCs w:val="24"/>
        </w:rPr>
      </w:pPr>
      <w:r w:rsidRPr="006E226A">
        <w:rPr>
          <w:rFonts w:ascii="Times New Roman" w:hAnsi="Times New Roman" w:cs="Times New Roman"/>
          <w:sz w:val="24"/>
          <w:szCs w:val="24"/>
        </w:rPr>
        <w:t>ili lično na centralnu  pisarnicu Vlade Tuzlanskog kantona  u zgradi Tehnograd Company, u ulici Fra Grge Martića br.8 (preko puta Srednje medicinske škole) u Tuzli.</w:t>
      </w:r>
    </w:p>
    <w:p w:rsidR="002C7218" w:rsidRPr="006E226A" w:rsidRDefault="002C7218" w:rsidP="002C7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5. Napomena</w:t>
      </w:r>
    </w:p>
    <w:p w:rsidR="002C7218" w:rsidRPr="006E226A" w:rsidRDefault="002C7218" w:rsidP="002C7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E22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Ovaj poziv ima isključivo informativno-istraživački karakter. Na osnovu pristiglih prijava, Ministarstvo će analizirati interes i potrebe sektora te planirati eventualne naredne korake podrške (edukacije, sufinansiranje procesa certifikacije i sl.).</w:t>
      </w:r>
    </w:p>
    <w:p w:rsidR="00593521" w:rsidRDefault="002C7218" w:rsidP="006E226A">
      <w:pPr>
        <w:jc w:val="both"/>
        <w:rPr>
          <w:rFonts w:ascii="Times New Roman" w:hAnsi="Times New Roman" w:cs="Times New Roman"/>
          <w:sz w:val="24"/>
          <w:szCs w:val="24"/>
        </w:rPr>
      </w:pPr>
      <w:r w:rsidRPr="006E226A">
        <w:rPr>
          <w:rFonts w:ascii="Times New Roman" w:hAnsi="Times New Roman" w:cs="Times New Roman"/>
          <w:sz w:val="24"/>
          <w:szCs w:val="24"/>
        </w:rPr>
        <w:t>Sva dodatna pitanja u vezi ovog Javnog poziva mogu se postaviti svakim radnim danima u terminima od 12 do 14 sati na telefon broj  035/369 418 i 035/369 398.</w:t>
      </w:r>
    </w:p>
    <w:p w:rsidR="0040778F" w:rsidRDefault="0040778F" w:rsidP="006E2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78F" w:rsidRDefault="0040778F" w:rsidP="0013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Tuzla, 24.10.2025.</w:t>
      </w:r>
    </w:p>
    <w:p w:rsidR="0040778F" w:rsidRPr="006E226A" w:rsidRDefault="0040778F" w:rsidP="0013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136421">
        <w:rPr>
          <w:rFonts w:ascii="Times New Roman" w:hAnsi="Times New Roman" w:cs="Times New Roman"/>
          <w:sz w:val="24"/>
          <w:szCs w:val="24"/>
        </w:rPr>
        <w:t>05/1-18-031809/25</w:t>
      </w:r>
    </w:p>
    <w:sectPr w:rsidR="0040778F" w:rsidRPr="006E226A" w:rsidSect="008E163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7CA"/>
    <w:multiLevelType w:val="multilevel"/>
    <w:tmpl w:val="87EE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E06B6"/>
    <w:multiLevelType w:val="multilevel"/>
    <w:tmpl w:val="572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475AC"/>
    <w:multiLevelType w:val="multilevel"/>
    <w:tmpl w:val="565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E08AA"/>
    <w:multiLevelType w:val="multilevel"/>
    <w:tmpl w:val="039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C1670"/>
    <w:multiLevelType w:val="multilevel"/>
    <w:tmpl w:val="FB5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13FC4"/>
    <w:multiLevelType w:val="multilevel"/>
    <w:tmpl w:val="ED8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75125"/>
    <w:multiLevelType w:val="multilevel"/>
    <w:tmpl w:val="742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C2805"/>
    <w:multiLevelType w:val="multilevel"/>
    <w:tmpl w:val="E6C4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3568A"/>
    <w:multiLevelType w:val="multilevel"/>
    <w:tmpl w:val="445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C49FC"/>
    <w:multiLevelType w:val="multilevel"/>
    <w:tmpl w:val="1412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910A4"/>
    <w:multiLevelType w:val="multilevel"/>
    <w:tmpl w:val="4A5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A09BC"/>
    <w:multiLevelType w:val="multilevel"/>
    <w:tmpl w:val="65D8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1B5F6D"/>
    <w:multiLevelType w:val="multilevel"/>
    <w:tmpl w:val="6C8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E37F7"/>
    <w:multiLevelType w:val="multilevel"/>
    <w:tmpl w:val="692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18"/>
    <w:rsid w:val="00097E99"/>
    <w:rsid w:val="00136421"/>
    <w:rsid w:val="001557C0"/>
    <w:rsid w:val="002A3A53"/>
    <w:rsid w:val="002C7218"/>
    <w:rsid w:val="0040778F"/>
    <w:rsid w:val="00443DE4"/>
    <w:rsid w:val="004B35FD"/>
    <w:rsid w:val="004B46D1"/>
    <w:rsid w:val="004E4097"/>
    <w:rsid w:val="00520632"/>
    <w:rsid w:val="00593521"/>
    <w:rsid w:val="006E226A"/>
    <w:rsid w:val="00810105"/>
    <w:rsid w:val="008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1A0CF-E04C-4A9C-8BA1-4B9F7AEF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21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97E99"/>
    <w:rPr>
      <w:b/>
      <w:bCs/>
    </w:rPr>
  </w:style>
  <w:style w:type="character" w:styleId="Hiperveza">
    <w:name w:val="Hyperlink"/>
    <w:basedOn w:val="Zadanifontodlomka"/>
    <w:uiPriority w:val="99"/>
    <w:unhideWhenUsed/>
    <w:rsid w:val="006E2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tstk@tk.kim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MTTS-2023-1</dc:creator>
  <cp:keywords/>
  <dc:description/>
  <cp:lastModifiedBy>Microsoftov račun</cp:lastModifiedBy>
  <cp:revision>2</cp:revision>
  <cp:lastPrinted>2025-10-24T10:21:00Z</cp:lastPrinted>
  <dcterms:created xsi:type="dcterms:W3CDTF">2025-10-24T10:44:00Z</dcterms:created>
  <dcterms:modified xsi:type="dcterms:W3CDTF">2025-10-24T10:44:00Z</dcterms:modified>
</cp:coreProperties>
</file>